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F2" w:rsidRPr="000917F2" w:rsidRDefault="000917F2" w:rsidP="000917F2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540385</wp:posOffset>
            </wp:positionV>
            <wp:extent cx="6429375" cy="3459480"/>
            <wp:effectExtent l="0" t="0" r="9525" b="7620"/>
            <wp:wrapSquare wrapText="bothSides"/>
            <wp:docPr id="2" name="Рисунок 2" descr="https://avatars.dzeninfra.ru/get-zen_doc/1594475/pub_5dcd97ca1877c954d6c7a71f_5dcd98a3ee79f72ab47fb2c6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dzeninfra.ru/get-zen_doc/1594475/pub_5dcd97ca1877c954d6c7a71f_5dcd98a3ee79f72ab47fb2c6/scale_24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50"/>
                    <a:stretch/>
                  </pic:blipFill>
                  <pic:spPr bwMode="auto">
                    <a:xfrm>
                      <a:off x="0" y="0"/>
                      <a:ext cx="6429375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7F2">
        <w:rPr>
          <w:b/>
          <w:bCs/>
          <w:i/>
          <w:iCs/>
          <w:color w:val="C00000"/>
          <w:sz w:val="40"/>
          <w:szCs w:val="40"/>
        </w:rPr>
        <w:t>20 ноября – Всероссийский день правовой помощи детям</w:t>
      </w:r>
    </w:p>
    <w:p w:rsid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 xml:space="preserve">Дата выбрана не случайно. </w:t>
      </w:r>
      <w:r w:rsidRPr="000917F2">
        <w:rPr>
          <w:b/>
          <w:i/>
          <w:color w:val="C00000"/>
          <w:sz w:val="32"/>
          <w:szCs w:val="32"/>
        </w:rPr>
        <w:t>20 ноября 1959 года</w:t>
      </w:r>
      <w:r w:rsidRPr="000917F2">
        <w:rPr>
          <w:color w:val="C00000"/>
          <w:sz w:val="32"/>
          <w:szCs w:val="32"/>
        </w:rPr>
        <w:t xml:space="preserve"> </w:t>
      </w:r>
      <w:r w:rsidRPr="000917F2">
        <w:rPr>
          <w:color w:val="000000"/>
          <w:sz w:val="32"/>
          <w:szCs w:val="32"/>
        </w:rPr>
        <w:t>ООН был принят первый документ, законодательно закрепляющий детские права: «Декларация прав ребенка». Декларация провозглашала равные права всех детей в области образования, воспитания, духовного и физического развития, социального обеспечения. «Равные» - значит независящие от национальности, цвета кожи, происхождения, имущественного и социального положения ребенка.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В этот же день 30 лет спустя была подписана «Конвенция о правах ребенка», носящая статус международного правового документа и обязывающая страны (в первую очередь родителей, различные организации, местные власти и национальные правительства) обеспечить детям хорошую жизнь и счастливое детство.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В России, начиная с 2013 года, 20 ноября посвящается деятельности, направленной на правовое информирование и консультирование родителей, опекунов, попечителей и, конечно, детей. Заинтересованные ведомства предоставляют бесплатную юридическую помощь. В образовательных организациях (детских садах, школах, учреждениях дополнительного образования) проходят беседы, лекции, правовые часы, проводятся викторины.</w:t>
      </w:r>
    </w:p>
    <w:p w:rsid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 w:val="32"/>
          <w:szCs w:val="32"/>
        </w:rPr>
      </w:pPr>
    </w:p>
    <w:p w:rsid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 w:val="32"/>
          <w:szCs w:val="32"/>
        </w:rPr>
      </w:pPr>
      <w:r w:rsidRPr="000917F2">
        <w:rPr>
          <w:i/>
          <w:iCs/>
          <w:color w:val="000000"/>
          <w:sz w:val="32"/>
          <w:szCs w:val="32"/>
        </w:rPr>
        <w:t>Это день повышения правовой грамотности в области защиты прав и законных интересов каждого ребенка.</w:t>
      </w:r>
    </w:p>
    <w:p w:rsidR="00F01438" w:rsidRDefault="00F01438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b/>
          <w:bCs/>
          <w:i/>
          <w:iCs/>
          <w:color w:val="FF0000"/>
          <w:sz w:val="32"/>
          <w:szCs w:val="32"/>
          <w:u w:val="single"/>
        </w:rPr>
        <w:lastRenderedPageBreak/>
        <w:t>Уважаемые взрослые, помните:</w:t>
      </w:r>
      <w:r w:rsidRPr="000917F2">
        <w:rPr>
          <w:b/>
          <w:bCs/>
          <w:i/>
          <w:iCs/>
          <w:color w:val="FF0000"/>
          <w:sz w:val="32"/>
          <w:szCs w:val="32"/>
        </w:rPr>
        <w:t> </w:t>
      </w:r>
      <w:r w:rsidRPr="000917F2">
        <w:rPr>
          <w:b/>
          <w:bCs/>
          <w:i/>
          <w:iCs/>
          <w:color w:val="000000"/>
          <w:sz w:val="32"/>
          <w:szCs w:val="32"/>
        </w:rPr>
        <w:t>дети имеют право на жизнь, имя, гражданство, любовь, понимание, материальное обеспечение, социальную защиту и образование, право развиваться физически, нравственно и духовно в условиях, свободных от голода, нужды, жестокости и эксплуатации.</w:t>
      </w:r>
    </w:p>
    <w:p w:rsid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32"/>
          <w:szCs w:val="32"/>
        </w:rPr>
      </w:pPr>
      <w:r w:rsidRPr="000917F2">
        <w:rPr>
          <w:b/>
          <w:bCs/>
          <w:i/>
          <w:iCs/>
          <w:color w:val="FF0000"/>
          <w:sz w:val="32"/>
          <w:szCs w:val="32"/>
          <w:u w:val="single"/>
        </w:rPr>
        <w:t>Вы нарушаете права ребенка, если: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- Лишаете его свободы движения.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- Уходите из дома на несколько часов, оставив ребенка одного.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- Применяете физическое насилие или насилие над личностью.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- Угрожаете.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- Лжете и не выполняете своих обещаний.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- Пренебрегаете нуждами ребенка.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Грубейшим нарушением детских прав является отсутствие нормального питания, одежды, жилья, образования, медицинской помощи.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b/>
          <w:bCs/>
          <w:i/>
          <w:iCs/>
          <w:color w:val="000000"/>
          <w:sz w:val="32"/>
          <w:szCs w:val="32"/>
        </w:rPr>
        <w:t>И хотя в большинстве случаев дети не могут обратиться за защитой сами, соблюдение их прав гарантировано и находится под независимым контролем государства и общества. </w:t>
      </w:r>
      <w:r w:rsidRPr="000917F2">
        <w:rPr>
          <w:color w:val="000000"/>
          <w:sz w:val="32"/>
          <w:szCs w:val="32"/>
        </w:rPr>
        <w:t>В частности, Семейный Кодекс Российской Федерации обязывает органы опеки и попечительства принять </w:t>
      </w:r>
      <w:r w:rsidRPr="000917F2">
        <w:rPr>
          <w:b/>
          <w:bCs/>
          <w:i/>
          <w:iCs/>
          <w:color w:val="000000"/>
          <w:sz w:val="32"/>
          <w:szCs w:val="32"/>
        </w:rPr>
        <w:t>меры по защите ребенка</w:t>
      </w:r>
      <w:r w:rsidRPr="000917F2">
        <w:rPr>
          <w:i/>
          <w:iCs/>
          <w:color w:val="000000"/>
          <w:sz w:val="32"/>
          <w:szCs w:val="32"/>
        </w:rPr>
        <w:t> </w:t>
      </w:r>
      <w:r w:rsidRPr="000917F2">
        <w:rPr>
          <w:color w:val="000000"/>
          <w:sz w:val="32"/>
          <w:szCs w:val="32"/>
        </w:rPr>
        <w:t>(ст. 56). Среди них: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- «лишение родительских прав» как мера защиты детей от жестокого обращения в семье (с. 69);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- немедленное «отбирание» ребенка при непосредственной угрозе его жизни и здоровью (ст. 77).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Знайте: за совершение физического насилия в отношении несовершеннолетних, преступление против семьи и несовершеннолетних предусмотрена уголовная ответственность (ст. 106-136 и 150-157 Уголовного кодекса Российской Федерации).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0917F2">
        <w:rPr>
          <w:color w:val="000000"/>
          <w:sz w:val="32"/>
          <w:szCs w:val="32"/>
        </w:rPr>
        <w:t>В России на независимой основе права детей отстаивает и Уполномоченный по правам ребенка.</w:t>
      </w:r>
    </w:p>
    <w:p w:rsidR="000917F2" w:rsidRP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C00000"/>
          <w:sz w:val="32"/>
          <w:szCs w:val="32"/>
          <w:u w:val="single"/>
        </w:rPr>
      </w:pPr>
      <w:r w:rsidRPr="000917F2">
        <w:rPr>
          <w:b/>
          <w:bCs/>
          <w:i/>
          <w:iCs/>
          <w:color w:val="C00000"/>
          <w:sz w:val="32"/>
          <w:szCs w:val="32"/>
          <w:u w:val="single"/>
        </w:rPr>
        <w:t>Уважайте права и свободы ребенка, соблюдайте их и всеми силами содействуйте их осуществлению. Берегите детство!</w:t>
      </w:r>
    </w:p>
    <w:p w:rsid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bookmarkStart w:id="0" w:name="_GoBack"/>
      <w:bookmarkEnd w:id="0"/>
      <w:r w:rsidRPr="000917F2">
        <w:rPr>
          <w:color w:val="000000"/>
          <w:sz w:val="32"/>
          <w:szCs w:val="32"/>
        </w:rPr>
        <w:t>С циклом подробных видео-консультаций по вопросам прав детей, можно познакомиться на портале </w:t>
      </w:r>
      <w:hyperlink r:id="rId6" w:tgtFrame="_blank" w:history="1">
        <w:r w:rsidRPr="000917F2">
          <w:rPr>
            <w:rStyle w:val="a3"/>
            <w:sz w:val="32"/>
            <w:szCs w:val="32"/>
            <w:u w:val="none"/>
          </w:rPr>
          <w:t>«Я-родитель!»</w:t>
        </w:r>
      </w:hyperlink>
      <w:r w:rsidRPr="000917F2">
        <w:rPr>
          <w:color w:val="000000"/>
          <w:sz w:val="32"/>
          <w:szCs w:val="32"/>
        </w:rPr>
        <w:t>.</w:t>
      </w:r>
    </w:p>
    <w:p w:rsidR="00F01438" w:rsidRDefault="00F01438" w:rsidP="000917F2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</w:pPr>
    </w:p>
    <w:p w:rsidR="000917F2" w:rsidRDefault="000917F2" w:rsidP="000917F2">
      <w:pPr>
        <w:pStyle w:val="article-renderblock"/>
        <w:shd w:val="clear" w:color="auto" w:fill="FFFFFF"/>
        <w:spacing w:before="0" w:beforeAutospacing="0" w:after="0" w:afterAutospacing="0"/>
        <w:ind w:right="-142"/>
        <w:jc w:val="both"/>
      </w:pPr>
      <w:r w:rsidRPr="000917F2">
        <w:rPr>
          <w:noProof/>
        </w:rPr>
        <w:drawing>
          <wp:inline distT="0" distB="0" distL="0" distR="0" wp14:anchorId="43305298" wp14:editId="2FDD5ACD">
            <wp:extent cx="1323975" cy="13429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4763" cy="13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</w:t>
      </w:r>
      <w:r w:rsidRPr="000917F2">
        <w:t xml:space="preserve"> </w:t>
      </w:r>
      <w:r w:rsidRPr="000917F2">
        <w:rPr>
          <w:noProof/>
        </w:rPr>
        <w:drawing>
          <wp:inline distT="0" distB="0" distL="0" distR="0" wp14:anchorId="10982007" wp14:editId="1FDDB792">
            <wp:extent cx="5149310" cy="1401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9692" cy="1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7F2" w:rsidSect="000917F2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9"/>
    <w:rsid w:val="000917F2"/>
    <w:rsid w:val="00120719"/>
    <w:rsid w:val="00381A1A"/>
    <w:rsid w:val="00C106C9"/>
    <w:rsid w:val="00F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9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17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9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17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-roditel.ru/media/gallery/thursday/?SECTION_CODE=thursday&amp;PAGEN_1=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Зам по ВР</cp:lastModifiedBy>
  <cp:revision>2</cp:revision>
  <dcterms:created xsi:type="dcterms:W3CDTF">2022-10-19T01:26:00Z</dcterms:created>
  <dcterms:modified xsi:type="dcterms:W3CDTF">2022-10-19T01:26:00Z</dcterms:modified>
</cp:coreProperties>
</file>